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8A" w:rsidRDefault="003A5BCC" w:rsidP="007B730D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regular meeting of the Athens Town Board was called to order on August 21, 2017 at</w:t>
      </w:r>
      <w:r w:rsidR="00B100E8">
        <w:rPr>
          <w:sz w:val="24"/>
          <w:szCs w:val="24"/>
        </w:rPr>
        <w:t xml:space="preserve"> 7:00 p.m. </w:t>
      </w:r>
      <w:r>
        <w:rPr>
          <w:sz w:val="24"/>
          <w:szCs w:val="24"/>
        </w:rPr>
        <w:t xml:space="preserve">by </w:t>
      </w:r>
      <w:r w:rsidR="00B100E8">
        <w:rPr>
          <w:sz w:val="24"/>
          <w:szCs w:val="24"/>
        </w:rPr>
        <w:t>Supervisor Robert F</w:t>
      </w:r>
      <w:r>
        <w:rPr>
          <w:sz w:val="24"/>
          <w:szCs w:val="24"/>
        </w:rPr>
        <w:t xml:space="preserve">. Butler, Jr. </w:t>
      </w:r>
      <w:r w:rsidR="00B100E8">
        <w:rPr>
          <w:sz w:val="24"/>
          <w:szCs w:val="24"/>
        </w:rPr>
        <w:t>with the Pledge of Allegiance to the Flag.</w:t>
      </w:r>
    </w:p>
    <w:p w:rsidR="00B100E8" w:rsidRDefault="00B100E8" w:rsidP="007B730D">
      <w:pPr>
        <w:spacing w:after="0"/>
        <w:rPr>
          <w:sz w:val="24"/>
          <w:szCs w:val="24"/>
        </w:rPr>
      </w:pPr>
    </w:p>
    <w:p w:rsidR="00FE7D8B" w:rsidRDefault="00FE7D8B" w:rsidP="007B730D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following people were present: Supervisor Butler; Councilwoman Mary H. Brandow; Councilman Michael Ragaini; Councilman Anthony Paluch; Councilman Richard M. Surrano, Jr. and Town Clerk Linda M. Stacey. (Highway Superintendent John J. Farrell was absent.)</w:t>
      </w:r>
    </w:p>
    <w:p w:rsidR="00FE7D8B" w:rsidRDefault="00FE7D8B" w:rsidP="007B730D">
      <w:pPr>
        <w:spacing w:after="0"/>
        <w:rPr>
          <w:sz w:val="24"/>
          <w:szCs w:val="24"/>
        </w:rPr>
      </w:pPr>
    </w:p>
    <w:p w:rsidR="005938BD" w:rsidRDefault="00FE7D8B" w:rsidP="007B73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These people were also present: Attorney Virginia Benedict; Michael Pirrone; Barbara Trembacz; </w:t>
      </w:r>
      <w:r w:rsidR="005938BD">
        <w:rPr>
          <w:sz w:val="24"/>
          <w:szCs w:val="24"/>
        </w:rPr>
        <w:t>Fran McCusker; Michael Campbell; Pat McDermott; Theresa Cardinale; Ralph Jenes;</w:t>
      </w:r>
    </w:p>
    <w:p w:rsidR="00A437FD" w:rsidRDefault="005938BD" w:rsidP="007B730D">
      <w:pPr>
        <w:spacing w:after="0"/>
        <w:rPr>
          <w:sz w:val="24"/>
          <w:szCs w:val="24"/>
        </w:rPr>
      </w:pPr>
      <w:r>
        <w:rPr>
          <w:sz w:val="24"/>
          <w:szCs w:val="24"/>
        </w:rPr>
        <w:t>Janet and Eugene Paluch.</w:t>
      </w:r>
    </w:p>
    <w:p w:rsidR="00A437FD" w:rsidRDefault="00A437FD" w:rsidP="007B730D">
      <w:pPr>
        <w:spacing w:after="0"/>
        <w:rPr>
          <w:sz w:val="24"/>
          <w:szCs w:val="24"/>
        </w:rPr>
      </w:pPr>
    </w:p>
    <w:p w:rsidR="00A437FD" w:rsidRDefault="00A437FD" w:rsidP="007B730D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following bills were audited by the Board:</w:t>
      </w:r>
    </w:p>
    <w:p w:rsidR="00B100E8" w:rsidRDefault="00A437FD" w:rsidP="007B730D">
      <w:pPr>
        <w:spacing w:after="0"/>
        <w:rPr>
          <w:sz w:val="24"/>
          <w:szCs w:val="24"/>
        </w:rPr>
      </w:pPr>
      <w:r w:rsidRPr="00A437FD">
        <w:rPr>
          <w:sz w:val="24"/>
          <w:szCs w:val="24"/>
          <w:u w:val="single"/>
        </w:rPr>
        <w:t>General Abstract #15,</w:t>
      </w:r>
      <w:r>
        <w:rPr>
          <w:sz w:val="24"/>
          <w:szCs w:val="24"/>
        </w:rPr>
        <w:t xml:space="preserve"> vouchers #433 through #443 inclusive for </w:t>
      </w:r>
      <w:r w:rsidRPr="00A437FD">
        <w:rPr>
          <w:sz w:val="24"/>
          <w:szCs w:val="24"/>
          <w:u w:val="single"/>
        </w:rPr>
        <w:t>$9,499.41</w:t>
      </w:r>
      <w:r>
        <w:rPr>
          <w:sz w:val="24"/>
          <w:szCs w:val="24"/>
        </w:rPr>
        <w:t>.</w:t>
      </w:r>
      <w:r w:rsidR="00FE7D8B">
        <w:rPr>
          <w:sz w:val="24"/>
          <w:szCs w:val="24"/>
        </w:rPr>
        <w:t xml:space="preserve"> </w:t>
      </w:r>
    </w:p>
    <w:p w:rsidR="00A437FD" w:rsidRDefault="00A437FD" w:rsidP="007B730D">
      <w:pPr>
        <w:spacing w:after="0"/>
        <w:rPr>
          <w:sz w:val="24"/>
          <w:szCs w:val="24"/>
        </w:rPr>
      </w:pPr>
      <w:r w:rsidRPr="00A437FD">
        <w:rPr>
          <w:sz w:val="24"/>
          <w:szCs w:val="24"/>
          <w:u w:val="single"/>
        </w:rPr>
        <w:t>Highway Abstract #15,</w:t>
      </w:r>
      <w:r>
        <w:rPr>
          <w:sz w:val="24"/>
          <w:szCs w:val="24"/>
        </w:rPr>
        <w:t xml:space="preserve"> vouchers #157 through #166 inclusive for </w:t>
      </w:r>
      <w:r w:rsidRPr="00A437FD">
        <w:rPr>
          <w:sz w:val="24"/>
          <w:szCs w:val="24"/>
          <w:u w:val="single"/>
        </w:rPr>
        <w:t>$35,837.52</w:t>
      </w:r>
      <w:r>
        <w:rPr>
          <w:sz w:val="24"/>
          <w:szCs w:val="24"/>
        </w:rPr>
        <w:t>.</w:t>
      </w:r>
    </w:p>
    <w:p w:rsidR="00A437FD" w:rsidRDefault="00A437FD" w:rsidP="007B730D">
      <w:pPr>
        <w:spacing w:after="0"/>
        <w:rPr>
          <w:sz w:val="24"/>
          <w:szCs w:val="24"/>
        </w:rPr>
      </w:pPr>
    </w:p>
    <w:p w:rsidR="00A437FD" w:rsidRDefault="00A437FD" w:rsidP="007B730D">
      <w:pPr>
        <w:spacing w:after="0"/>
        <w:rPr>
          <w:sz w:val="24"/>
          <w:szCs w:val="24"/>
        </w:rPr>
      </w:pPr>
      <w:r w:rsidRPr="00B56954">
        <w:rPr>
          <w:b/>
          <w:sz w:val="24"/>
          <w:szCs w:val="24"/>
          <w:u w:val="single"/>
        </w:rPr>
        <w:t>Resident Pat McDermott of 255 Green Lake Road</w:t>
      </w:r>
      <w:r>
        <w:rPr>
          <w:sz w:val="24"/>
          <w:szCs w:val="24"/>
        </w:rPr>
        <w:t xml:space="preserve"> came before the Board, with a complaint of the property owner at 270 Green Lake Road who put up a </w:t>
      </w:r>
      <w:r w:rsidR="00B56954">
        <w:rPr>
          <w:sz w:val="24"/>
          <w:szCs w:val="24"/>
        </w:rPr>
        <w:t>huge green house on a concrete slab, on top of gravel.</w:t>
      </w:r>
    </w:p>
    <w:p w:rsidR="00B56954" w:rsidRDefault="00B56954" w:rsidP="007B730D">
      <w:pPr>
        <w:spacing w:after="0"/>
        <w:rPr>
          <w:sz w:val="24"/>
          <w:szCs w:val="24"/>
        </w:rPr>
      </w:pPr>
      <w:r w:rsidRPr="00B56954">
        <w:rPr>
          <w:b/>
          <w:sz w:val="24"/>
          <w:szCs w:val="24"/>
          <w:u w:val="single"/>
        </w:rPr>
        <w:t>Supervisor Butler informed those present</w:t>
      </w:r>
      <w:r>
        <w:rPr>
          <w:sz w:val="24"/>
          <w:szCs w:val="24"/>
        </w:rPr>
        <w:t xml:space="preserve"> that about a year ago, former Code Enforcement Officer Holsopple issued a Stop Work Order at this property.  The owner, answered all complaints, and the Stop Work Order was lifted.  This is the first he has heard about this.</w:t>
      </w:r>
    </w:p>
    <w:p w:rsidR="00B56954" w:rsidRDefault="00B56954" w:rsidP="007B730D">
      <w:pPr>
        <w:spacing w:after="0"/>
        <w:rPr>
          <w:sz w:val="24"/>
          <w:szCs w:val="24"/>
        </w:rPr>
      </w:pPr>
      <w:r>
        <w:rPr>
          <w:sz w:val="24"/>
          <w:szCs w:val="24"/>
        </w:rPr>
        <w:t>This is not considered a permanent structure.</w:t>
      </w:r>
    </w:p>
    <w:p w:rsidR="00B56954" w:rsidRDefault="00B56954" w:rsidP="007B730D">
      <w:pPr>
        <w:spacing w:after="0"/>
        <w:rPr>
          <w:sz w:val="24"/>
          <w:szCs w:val="24"/>
        </w:rPr>
      </w:pPr>
      <w:r w:rsidRPr="00B56954">
        <w:rPr>
          <w:b/>
          <w:sz w:val="24"/>
          <w:szCs w:val="24"/>
          <w:u w:val="single"/>
        </w:rPr>
        <w:t>Attorney Virginia Benedict</w:t>
      </w:r>
      <w:r>
        <w:rPr>
          <w:sz w:val="24"/>
          <w:szCs w:val="24"/>
        </w:rPr>
        <w:t xml:space="preserve"> stated that the Code Enforcement Officer would make the determination as to whether it is permanent or not.  (Customary residential accessory) It could be a permitted use.</w:t>
      </w:r>
      <w:r w:rsidR="00711CF0">
        <w:rPr>
          <w:sz w:val="24"/>
          <w:szCs w:val="24"/>
        </w:rPr>
        <w:t xml:space="preserve">  </w:t>
      </w:r>
    </w:p>
    <w:p w:rsidR="00711CF0" w:rsidRDefault="00711CF0" w:rsidP="007B730D">
      <w:pPr>
        <w:spacing w:after="0"/>
        <w:rPr>
          <w:sz w:val="24"/>
          <w:szCs w:val="24"/>
        </w:rPr>
      </w:pPr>
    </w:p>
    <w:p w:rsidR="00711CF0" w:rsidRDefault="00C710C6" w:rsidP="007B730D">
      <w:pPr>
        <w:spacing w:after="0"/>
        <w:rPr>
          <w:sz w:val="24"/>
          <w:szCs w:val="24"/>
        </w:rPr>
      </w:pPr>
      <w:r w:rsidRPr="00A04B75">
        <w:rPr>
          <w:b/>
          <w:sz w:val="24"/>
          <w:szCs w:val="24"/>
          <w:u w:val="single"/>
        </w:rPr>
        <w:t>Councilwoman Mary H. Brandow</w:t>
      </w:r>
      <w:r>
        <w:rPr>
          <w:sz w:val="24"/>
          <w:szCs w:val="24"/>
        </w:rPr>
        <w:t xml:space="preserve"> made a motion seconded by Councilman Anthony Paluch to accept the minutes of August 7, 2017 with corrections</w:t>
      </w:r>
      <w:r w:rsidR="00511CA7">
        <w:rPr>
          <w:sz w:val="24"/>
          <w:szCs w:val="24"/>
        </w:rPr>
        <w:t>. (Discussion</w:t>
      </w:r>
      <w:r w:rsidR="00A04B75">
        <w:rPr>
          <w:sz w:val="24"/>
          <w:szCs w:val="24"/>
        </w:rPr>
        <w:t xml:space="preserve"> on Hudson River Bulk, not Heavy Haulers.) Ayes – 5</w:t>
      </w:r>
      <w:r w:rsidR="00516EA0">
        <w:rPr>
          <w:sz w:val="24"/>
          <w:szCs w:val="24"/>
        </w:rPr>
        <w:t xml:space="preserve"> </w:t>
      </w:r>
      <w:r w:rsidR="00292914">
        <w:rPr>
          <w:sz w:val="24"/>
          <w:szCs w:val="24"/>
        </w:rPr>
        <w:t>(Butler</w:t>
      </w:r>
      <w:r w:rsidR="00A04B75">
        <w:rPr>
          <w:sz w:val="24"/>
          <w:szCs w:val="24"/>
        </w:rPr>
        <w:t xml:space="preserve">; Brandow; Ragaini; Paluch Surrano) Noes-0 Absent-0 Abstentions-0 </w:t>
      </w:r>
    </w:p>
    <w:p w:rsidR="00292914" w:rsidRDefault="00292914" w:rsidP="007B730D">
      <w:pPr>
        <w:spacing w:after="0"/>
        <w:rPr>
          <w:sz w:val="24"/>
          <w:szCs w:val="24"/>
        </w:rPr>
      </w:pPr>
    </w:p>
    <w:p w:rsidR="00292914" w:rsidRDefault="00292914" w:rsidP="007B73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Town Board received a quote from </w:t>
      </w:r>
      <w:r w:rsidRPr="00BB246C">
        <w:rPr>
          <w:b/>
          <w:sz w:val="24"/>
          <w:szCs w:val="24"/>
          <w:u w:val="single"/>
        </w:rPr>
        <w:t>Intelligent Technology Solutions, Inc</w:t>
      </w:r>
      <w:r>
        <w:rPr>
          <w:sz w:val="24"/>
          <w:szCs w:val="24"/>
        </w:rPr>
        <w:t xml:space="preserve">. to install a </w:t>
      </w:r>
      <w:r w:rsidR="00BB246C">
        <w:rPr>
          <w:sz w:val="24"/>
          <w:szCs w:val="24"/>
        </w:rPr>
        <w:t>new wall</w:t>
      </w:r>
      <w:r>
        <w:rPr>
          <w:sz w:val="24"/>
          <w:szCs w:val="24"/>
        </w:rPr>
        <w:t xml:space="preserve"> mounted </w:t>
      </w:r>
      <w:r w:rsidR="00E7082F">
        <w:rPr>
          <w:sz w:val="24"/>
          <w:szCs w:val="24"/>
        </w:rPr>
        <w:t xml:space="preserve">rack panel </w:t>
      </w:r>
      <w:r w:rsidR="00BB246C">
        <w:rPr>
          <w:sz w:val="24"/>
          <w:szCs w:val="24"/>
        </w:rPr>
        <w:t>for</w:t>
      </w:r>
      <w:r>
        <w:rPr>
          <w:sz w:val="24"/>
          <w:szCs w:val="24"/>
        </w:rPr>
        <w:t xml:space="preserve"> all our server cables and equipment</w:t>
      </w:r>
      <w:r w:rsidR="00BB246C">
        <w:rPr>
          <w:sz w:val="24"/>
          <w:szCs w:val="24"/>
        </w:rPr>
        <w:t xml:space="preserve"> </w:t>
      </w:r>
      <w:r w:rsidR="00E7082F">
        <w:rPr>
          <w:sz w:val="24"/>
          <w:szCs w:val="24"/>
        </w:rPr>
        <w:t xml:space="preserve">including </w:t>
      </w:r>
      <w:r w:rsidR="00511CA7">
        <w:rPr>
          <w:sz w:val="24"/>
          <w:szCs w:val="24"/>
        </w:rPr>
        <w:t>few upgrades</w:t>
      </w:r>
      <w:r w:rsidR="00BB246C">
        <w:rPr>
          <w:sz w:val="24"/>
          <w:szCs w:val="24"/>
        </w:rPr>
        <w:t xml:space="preserve"> for $2,391.48.</w:t>
      </w:r>
    </w:p>
    <w:p w:rsidR="009155F0" w:rsidRDefault="009155F0" w:rsidP="007B730D">
      <w:pPr>
        <w:spacing w:after="0"/>
        <w:rPr>
          <w:sz w:val="24"/>
          <w:szCs w:val="24"/>
        </w:rPr>
      </w:pPr>
    </w:p>
    <w:p w:rsidR="009155F0" w:rsidRDefault="009155F0" w:rsidP="007B730D">
      <w:pPr>
        <w:spacing w:after="0"/>
        <w:rPr>
          <w:sz w:val="24"/>
          <w:szCs w:val="24"/>
        </w:rPr>
      </w:pPr>
      <w:r w:rsidRPr="00511CA7">
        <w:rPr>
          <w:b/>
          <w:sz w:val="24"/>
          <w:szCs w:val="24"/>
          <w:u w:val="single"/>
        </w:rPr>
        <w:t>Supervisor Butler</w:t>
      </w:r>
      <w:r>
        <w:rPr>
          <w:sz w:val="24"/>
          <w:szCs w:val="24"/>
        </w:rPr>
        <w:t xml:space="preserve"> received a request from </w:t>
      </w:r>
      <w:r w:rsidRPr="00511CA7">
        <w:rPr>
          <w:b/>
          <w:sz w:val="24"/>
          <w:szCs w:val="24"/>
          <w:u w:val="single"/>
        </w:rPr>
        <w:t xml:space="preserve">Greene County Highway Superintendent Robert Van Valkenburg about having New York State Dept. of Transportation do </w:t>
      </w:r>
      <w:r w:rsidR="00511CA7" w:rsidRPr="00511CA7">
        <w:rPr>
          <w:b/>
          <w:sz w:val="24"/>
          <w:szCs w:val="24"/>
          <w:u w:val="single"/>
        </w:rPr>
        <w:t>a speed</w:t>
      </w:r>
      <w:r w:rsidRPr="00511CA7">
        <w:rPr>
          <w:b/>
          <w:sz w:val="24"/>
          <w:szCs w:val="24"/>
          <w:u w:val="single"/>
        </w:rPr>
        <w:t xml:space="preserve"> </w:t>
      </w:r>
      <w:r w:rsidR="00511CA7" w:rsidRPr="00511CA7">
        <w:rPr>
          <w:b/>
          <w:sz w:val="24"/>
          <w:szCs w:val="24"/>
          <w:u w:val="single"/>
        </w:rPr>
        <w:t>limit reduction</w:t>
      </w:r>
      <w:r w:rsidRPr="00511CA7">
        <w:rPr>
          <w:b/>
          <w:sz w:val="24"/>
          <w:szCs w:val="24"/>
          <w:u w:val="single"/>
        </w:rPr>
        <w:t xml:space="preserve"> evaluation on County Rt. 49 in the Town of Athens.</w:t>
      </w:r>
      <w:r>
        <w:rPr>
          <w:sz w:val="24"/>
          <w:szCs w:val="24"/>
        </w:rPr>
        <w:t xml:space="preserve">  This road currently has no posted speed limit</w:t>
      </w:r>
      <w:r w:rsidR="00511CA7">
        <w:rPr>
          <w:sz w:val="24"/>
          <w:szCs w:val="24"/>
        </w:rPr>
        <w:t>, so it is 55 mph. This section of County Route 49 between Schoharie Turnpike and State Rout 9W runs through both the Town of Coxsackie and the Town of Athens, a resolution was requested from both Towns.  This resolution should request that NYSDOT establish a lower maximum speed on CR 49 in order to start that process.</w:t>
      </w:r>
    </w:p>
    <w:p w:rsidR="00BB246C" w:rsidRDefault="00BB246C" w:rsidP="007B730D">
      <w:pPr>
        <w:spacing w:after="0"/>
        <w:rPr>
          <w:sz w:val="24"/>
          <w:szCs w:val="24"/>
        </w:rPr>
      </w:pPr>
    </w:p>
    <w:p w:rsidR="00511CA7" w:rsidRDefault="00511CA7" w:rsidP="007B730D">
      <w:pPr>
        <w:spacing w:after="0"/>
        <w:rPr>
          <w:sz w:val="24"/>
          <w:szCs w:val="24"/>
        </w:rPr>
      </w:pPr>
      <w:r w:rsidRPr="00664F40">
        <w:rPr>
          <w:b/>
          <w:sz w:val="24"/>
          <w:szCs w:val="24"/>
          <w:u w:val="single"/>
        </w:rPr>
        <w:t>On the motion of Councilman Richard M. Surrano, Jr</w:t>
      </w:r>
      <w:r>
        <w:rPr>
          <w:sz w:val="24"/>
          <w:szCs w:val="24"/>
        </w:rPr>
        <w:t>. seconded by Councilwoman Ma</w:t>
      </w:r>
      <w:r w:rsidR="00E27846">
        <w:rPr>
          <w:sz w:val="24"/>
          <w:szCs w:val="24"/>
        </w:rPr>
        <w:t xml:space="preserve">ry H. Brandow the following </w:t>
      </w:r>
      <w:r w:rsidR="00E27846" w:rsidRPr="00664F40">
        <w:rPr>
          <w:b/>
          <w:sz w:val="24"/>
          <w:szCs w:val="24"/>
          <w:u w:val="single"/>
        </w:rPr>
        <w:t>RES</w:t>
      </w:r>
      <w:r w:rsidRPr="00664F40">
        <w:rPr>
          <w:b/>
          <w:sz w:val="24"/>
          <w:szCs w:val="24"/>
          <w:u w:val="single"/>
        </w:rPr>
        <w:t>O</w:t>
      </w:r>
      <w:r w:rsidR="00E27846" w:rsidRPr="00664F40">
        <w:rPr>
          <w:b/>
          <w:sz w:val="24"/>
          <w:szCs w:val="24"/>
          <w:u w:val="single"/>
        </w:rPr>
        <w:t>L</w:t>
      </w:r>
      <w:r w:rsidRPr="00664F40">
        <w:rPr>
          <w:b/>
          <w:sz w:val="24"/>
          <w:szCs w:val="24"/>
          <w:u w:val="single"/>
        </w:rPr>
        <w:t>UTION #2017-</w:t>
      </w:r>
      <w:r w:rsidR="00CA2A2E" w:rsidRPr="00664F40">
        <w:rPr>
          <w:b/>
          <w:sz w:val="24"/>
          <w:szCs w:val="24"/>
          <w:u w:val="single"/>
        </w:rPr>
        <w:t>45</w:t>
      </w:r>
      <w:r w:rsidR="00CA2A2E">
        <w:rPr>
          <w:b/>
          <w:sz w:val="24"/>
          <w:szCs w:val="24"/>
          <w:u w:val="single"/>
        </w:rPr>
        <w:t xml:space="preserve"> requesting</w:t>
      </w:r>
      <w:r w:rsidR="00664F40">
        <w:rPr>
          <w:sz w:val="24"/>
          <w:szCs w:val="24"/>
        </w:rPr>
        <w:t xml:space="preserve"> that NYSDOT establish a lower maximum speed on CR 49 between Schoharie Turnpike and State Route 9W was adopted.</w:t>
      </w:r>
    </w:p>
    <w:p w:rsidR="00664F40" w:rsidRDefault="00664F40" w:rsidP="00664F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Ayes – 5(Butler; Brandow; Ragaini; Paluch Surrano) Noes-0 Absent-0 Abstentions-0 </w:t>
      </w:r>
    </w:p>
    <w:p w:rsidR="00664F40" w:rsidRDefault="00664F40" w:rsidP="00664F40">
      <w:pPr>
        <w:spacing w:after="0"/>
        <w:rPr>
          <w:sz w:val="24"/>
          <w:szCs w:val="24"/>
        </w:rPr>
      </w:pPr>
    </w:p>
    <w:p w:rsidR="00664F40" w:rsidRDefault="00664F40" w:rsidP="007B73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Board members reviewed the Municipal Shelter Inspection Report.  </w:t>
      </w:r>
    </w:p>
    <w:p w:rsidR="00664F40" w:rsidRDefault="00664F40" w:rsidP="007B730D">
      <w:pPr>
        <w:spacing w:after="0"/>
        <w:rPr>
          <w:sz w:val="24"/>
          <w:szCs w:val="24"/>
        </w:rPr>
      </w:pPr>
    </w:p>
    <w:p w:rsidR="009501B4" w:rsidRDefault="00664F40" w:rsidP="007B73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Board received a letter from DEC- for Lead Agency </w:t>
      </w:r>
      <w:r w:rsidR="009501B4">
        <w:rPr>
          <w:sz w:val="24"/>
          <w:szCs w:val="24"/>
        </w:rPr>
        <w:t>Coordination.</w:t>
      </w:r>
    </w:p>
    <w:p w:rsidR="009501B4" w:rsidRDefault="009501B4" w:rsidP="007B730D">
      <w:pPr>
        <w:spacing w:after="0"/>
        <w:rPr>
          <w:sz w:val="24"/>
          <w:szCs w:val="24"/>
        </w:rPr>
      </w:pPr>
    </w:p>
    <w:p w:rsidR="009501B4" w:rsidRDefault="009501B4" w:rsidP="007B730D">
      <w:pPr>
        <w:spacing w:after="0"/>
        <w:rPr>
          <w:sz w:val="24"/>
          <w:szCs w:val="24"/>
        </w:rPr>
      </w:pPr>
    </w:p>
    <w:p w:rsidR="009501B4" w:rsidRDefault="009501B4" w:rsidP="007B730D">
      <w:pPr>
        <w:spacing w:after="0"/>
        <w:rPr>
          <w:sz w:val="24"/>
          <w:szCs w:val="24"/>
        </w:rPr>
      </w:pPr>
    </w:p>
    <w:p w:rsidR="00664F40" w:rsidRDefault="009501B4" w:rsidP="007B730D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letter received from the Cultural Center asking if the Town </w:t>
      </w:r>
      <w:r w:rsidR="00CA2A2E">
        <w:rPr>
          <w:sz w:val="24"/>
          <w:szCs w:val="24"/>
        </w:rPr>
        <w:t>would Sponsor</w:t>
      </w:r>
      <w:r>
        <w:rPr>
          <w:sz w:val="24"/>
          <w:szCs w:val="24"/>
        </w:rPr>
        <w:t xml:space="preserve"> the Victorian Stroll again this year</w:t>
      </w:r>
      <w:r w:rsidR="00CA2A2E">
        <w:rPr>
          <w:sz w:val="24"/>
          <w:szCs w:val="24"/>
        </w:rPr>
        <w:t>.</w:t>
      </w:r>
    </w:p>
    <w:p w:rsidR="009501B4" w:rsidRDefault="009501B4" w:rsidP="007B730D">
      <w:pPr>
        <w:spacing w:after="0"/>
        <w:rPr>
          <w:sz w:val="24"/>
          <w:szCs w:val="24"/>
        </w:rPr>
      </w:pPr>
    </w:p>
    <w:p w:rsidR="009501B4" w:rsidRDefault="00CA2A2E" w:rsidP="007B730D">
      <w:pPr>
        <w:spacing w:after="0"/>
        <w:rPr>
          <w:sz w:val="24"/>
          <w:szCs w:val="24"/>
        </w:rPr>
      </w:pPr>
      <w:r w:rsidRPr="00516EA0">
        <w:rPr>
          <w:b/>
          <w:sz w:val="24"/>
          <w:szCs w:val="24"/>
          <w:u w:val="single"/>
        </w:rPr>
        <w:t>Supervisor Robert F. Butler, Jr.</w:t>
      </w:r>
      <w:r>
        <w:rPr>
          <w:sz w:val="24"/>
          <w:szCs w:val="24"/>
        </w:rPr>
        <w:t xml:space="preserve"> informed the Board that the meeting on Tuesday September 5 will start at 6:00 p.m. as we will be conducting interviews for the Community Foundation.</w:t>
      </w:r>
    </w:p>
    <w:p w:rsidR="00434112" w:rsidRDefault="00434112" w:rsidP="007B73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have six (6) candidates and three (3) openings.  </w:t>
      </w:r>
      <w:r w:rsidR="00516EA0">
        <w:rPr>
          <w:sz w:val="24"/>
          <w:szCs w:val="24"/>
        </w:rPr>
        <w:t xml:space="preserve">Candidates are: </w:t>
      </w:r>
      <w:r>
        <w:rPr>
          <w:sz w:val="24"/>
          <w:szCs w:val="24"/>
        </w:rPr>
        <w:t>Carol Bernard; Carol May; Kathy Jackson; Joan Satterlee; Stephan Bradicich &amp; Maureen Murphy.</w:t>
      </w:r>
    </w:p>
    <w:p w:rsidR="00CA2A2E" w:rsidRDefault="00CA2A2E" w:rsidP="007B730D">
      <w:pPr>
        <w:spacing w:after="0"/>
        <w:rPr>
          <w:sz w:val="24"/>
          <w:szCs w:val="24"/>
        </w:rPr>
      </w:pPr>
    </w:p>
    <w:p w:rsidR="00CA2A2E" w:rsidRDefault="00CA2A2E" w:rsidP="007B730D">
      <w:pPr>
        <w:spacing w:after="0"/>
        <w:rPr>
          <w:sz w:val="24"/>
          <w:szCs w:val="24"/>
        </w:rPr>
      </w:pPr>
      <w:r>
        <w:rPr>
          <w:sz w:val="24"/>
          <w:szCs w:val="24"/>
        </w:rPr>
        <w:t>Budget update.</w:t>
      </w:r>
    </w:p>
    <w:p w:rsidR="00CA2A2E" w:rsidRDefault="00CA2A2E" w:rsidP="007B730D">
      <w:pPr>
        <w:spacing w:after="0"/>
        <w:rPr>
          <w:sz w:val="24"/>
          <w:szCs w:val="24"/>
        </w:rPr>
      </w:pPr>
    </w:p>
    <w:p w:rsidR="00CA2A2E" w:rsidRDefault="00CA2A2E" w:rsidP="007B730D">
      <w:pPr>
        <w:spacing w:after="0"/>
        <w:rPr>
          <w:sz w:val="24"/>
          <w:szCs w:val="24"/>
        </w:rPr>
      </w:pPr>
      <w:r>
        <w:rPr>
          <w:sz w:val="24"/>
          <w:szCs w:val="24"/>
        </w:rPr>
        <w:t>Mr. Campbell spoke about Quarry road.</w:t>
      </w:r>
    </w:p>
    <w:p w:rsidR="00CA2A2E" w:rsidRDefault="00CA2A2E" w:rsidP="007B730D">
      <w:pPr>
        <w:spacing w:after="0"/>
        <w:rPr>
          <w:sz w:val="24"/>
          <w:szCs w:val="24"/>
        </w:rPr>
      </w:pPr>
      <w:r>
        <w:rPr>
          <w:sz w:val="24"/>
          <w:szCs w:val="24"/>
        </w:rPr>
        <w:t>Attorney Benedict reported tha</w:t>
      </w:r>
      <w:r w:rsidR="00516EA0">
        <w:rPr>
          <w:sz w:val="24"/>
          <w:szCs w:val="24"/>
        </w:rPr>
        <w:t>t she is looking into what the S</w:t>
      </w:r>
      <w:r>
        <w:rPr>
          <w:sz w:val="24"/>
          <w:szCs w:val="24"/>
        </w:rPr>
        <w:t>tate’s definition of fireworks is.</w:t>
      </w:r>
    </w:p>
    <w:p w:rsidR="00CA2A2E" w:rsidRDefault="00CA2A2E" w:rsidP="007B730D">
      <w:pPr>
        <w:spacing w:after="0"/>
        <w:rPr>
          <w:sz w:val="24"/>
          <w:szCs w:val="24"/>
        </w:rPr>
      </w:pPr>
    </w:p>
    <w:p w:rsidR="00CA2A2E" w:rsidRDefault="00CA2A2E" w:rsidP="007B730D">
      <w:pPr>
        <w:spacing w:after="0"/>
        <w:rPr>
          <w:sz w:val="24"/>
          <w:szCs w:val="24"/>
        </w:rPr>
      </w:pPr>
    </w:p>
    <w:p w:rsidR="00CA2A2E" w:rsidRDefault="00CA2A2E" w:rsidP="007B73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As there was no further business to come before the meeting a motion to adjourn was made by </w:t>
      </w:r>
      <w:r w:rsidRPr="00C94254">
        <w:rPr>
          <w:b/>
          <w:sz w:val="24"/>
          <w:szCs w:val="24"/>
          <w:u w:val="single"/>
        </w:rPr>
        <w:t>Councilman Richard M. Surrano, Jr</w:t>
      </w:r>
      <w:r>
        <w:rPr>
          <w:sz w:val="24"/>
          <w:szCs w:val="24"/>
        </w:rPr>
        <w:t>. seconded by Councilman Michael Ragaini.</w:t>
      </w:r>
    </w:p>
    <w:p w:rsidR="00CA2A2E" w:rsidRDefault="00CA2A2E" w:rsidP="00CA2A2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Ayes – 5</w:t>
      </w:r>
      <w:r w:rsidR="00C942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(Butler; Brandow; Ragaini; Paluch Surrano) Noes-0 Absent-0 Abstentions-0 </w:t>
      </w:r>
    </w:p>
    <w:p w:rsidR="00516EA0" w:rsidRDefault="00516EA0" w:rsidP="00CA2A2E">
      <w:pPr>
        <w:spacing w:after="0"/>
        <w:rPr>
          <w:sz w:val="24"/>
          <w:szCs w:val="24"/>
        </w:rPr>
      </w:pPr>
    </w:p>
    <w:p w:rsidR="00516EA0" w:rsidRDefault="00516EA0" w:rsidP="00CA2A2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Meeting adjourned at </w:t>
      </w:r>
      <w:r w:rsidR="00C94254">
        <w:rPr>
          <w:sz w:val="24"/>
          <w:szCs w:val="24"/>
        </w:rPr>
        <w:t>8:00 p.m.</w:t>
      </w:r>
    </w:p>
    <w:p w:rsidR="00CA2A2E" w:rsidRDefault="00CA2A2E" w:rsidP="00CA2A2E">
      <w:pPr>
        <w:spacing w:after="0"/>
        <w:rPr>
          <w:sz w:val="24"/>
          <w:szCs w:val="24"/>
        </w:rPr>
      </w:pPr>
      <w:bookmarkStart w:id="0" w:name="_GoBack"/>
      <w:bookmarkEnd w:id="0"/>
    </w:p>
    <w:p w:rsidR="00CA2A2E" w:rsidRPr="00664F40" w:rsidRDefault="00CA2A2E" w:rsidP="007B730D">
      <w:pPr>
        <w:spacing w:after="0"/>
        <w:rPr>
          <w:sz w:val="24"/>
          <w:szCs w:val="24"/>
        </w:rPr>
      </w:pPr>
    </w:p>
    <w:p w:rsidR="00BB246C" w:rsidRPr="00664F40" w:rsidRDefault="00BB246C" w:rsidP="007B730D">
      <w:pPr>
        <w:spacing w:after="0"/>
        <w:rPr>
          <w:b/>
          <w:sz w:val="24"/>
          <w:szCs w:val="24"/>
          <w:u w:val="single"/>
        </w:rPr>
      </w:pPr>
    </w:p>
    <w:sectPr w:rsidR="00BB246C" w:rsidRPr="00664F40" w:rsidSect="00832E65">
      <w:head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30D" w:rsidRDefault="007B730D" w:rsidP="007B730D">
      <w:pPr>
        <w:spacing w:after="0" w:line="240" w:lineRule="auto"/>
      </w:pPr>
      <w:r>
        <w:separator/>
      </w:r>
    </w:p>
  </w:endnote>
  <w:endnote w:type="continuationSeparator" w:id="0">
    <w:p w:rsidR="007B730D" w:rsidRDefault="007B730D" w:rsidP="007B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30D" w:rsidRDefault="007B730D" w:rsidP="007B730D">
      <w:pPr>
        <w:spacing w:after="0" w:line="240" w:lineRule="auto"/>
      </w:pPr>
      <w:r>
        <w:separator/>
      </w:r>
    </w:p>
  </w:footnote>
  <w:footnote w:type="continuationSeparator" w:id="0">
    <w:p w:rsidR="007B730D" w:rsidRDefault="007B730D" w:rsidP="007B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30D" w:rsidRPr="007B730D" w:rsidRDefault="007B730D" w:rsidP="007B730D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REGULAR MEETING – ATHENS TOWN BOARD – August 21,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CEF"/>
    <w:rsid w:val="00292914"/>
    <w:rsid w:val="00393F60"/>
    <w:rsid w:val="003A5BCC"/>
    <w:rsid w:val="00434112"/>
    <w:rsid w:val="00511CA7"/>
    <w:rsid w:val="00516EA0"/>
    <w:rsid w:val="005938BD"/>
    <w:rsid w:val="00664F40"/>
    <w:rsid w:val="006D278A"/>
    <w:rsid w:val="00711CF0"/>
    <w:rsid w:val="007B730D"/>
    <w:rsid w:val="00832E65"/>
    <w:rsid w:val="009155F0"/>
    <w:rsid w:val="009501B4"/>
    <w:rsid w:val="00A04B75"/>
    <w:rsid w:val="00A437FD"/>
    <w:rsid w:val="00B100E8"/>
    <w:rsid w:val="00B56954"/>
    <w:rsid w:val="00BB246C"/>
    <w:rsid w:val="00C710C6"/>
    <w:rsid w:val="00C94254"/>
    <w:rsid w:val="00C96CEF"/>
    <w:rsid w:val="00CA2A2E"/>
    <w:rsid w:val="00D32BB4"/>
    <w:rsid w:val="00E27846"/>
    <w:rsid w:val="00E7082F"/>
    <w:rsid w:val="00EE73F4"/>
    <w:rsid w:val="00FE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EE73F4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7B7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30D"/>
  </w:style>
  <w:style w:type="paragraph" w:styleId="Footer">
    <w:name w:val="footer"/>
    <w:basedOn w:val="Normal"/>
    <w:link w:val="FooterChar"/>
    <w:uiPriority w:val="99"/>
    <w:unhideWhenUsed/>
    <w:rsid w:val="007B7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30D"/>
  </w:style>
  <w:style w:type="paragraph" w:styleId="BalloonText">
    <w:name w:val="Balloon Text"/>
    <w:basedOn w:val="Normal"/>
    <w:link w:val="BalloonTextChar"/>
    <w:uiPriority w:val="99"/>
    <w:semiHidden/>
    <w:unhideWhenUsed/>
    <w:rsid w:val="007B7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3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EE73F4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7B7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30D"/>
  </w:style>
  <w:style w:type="paragraph" w:styleId="Footer">
    <w:name w:val="footer"/>
    <w:basedOn w:val="Normal"/>
    <w:link w:val="FooterChar"/>
    <w:uiPriority w:val="99"/>
    <w:unhideWhenUsed/>
    <w:rsid w:val="007B7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30D"/>
  </w:style>
  <w:style w:type="paragraph" w:styleId="BalloonText">
    <w:name w:val="Balloon Text"/>
    <w:basedOn w:val="Normal"/>
    <w:link w:val="BalloonTextChar"/>
    <w:uiPriority w:val="99"/>
    <w:semiHidden/>
    <w:unhideWhenUsed/>
    <w:rsid w:val="007B7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Stacey</dc:creator>
  <cp:lastModifiedBy>Linda Stacey</cp:lastModifiedBy>
  <cp:revision>2</cp:revision>
  <cp:lastPrinted>2017-09-05T14:47:00Z</cp:lastPrinted>
  <dcterms:created xsi:type="dcterms:W3CDTF">2017-09-05T15:02:00Z</dcterms:created>
  <dcterms:modified xsi:type="dcterms:W3CDTF">2017-09-05T15:02:00Z</dcterms:modified>
</cp:coreProperties>
</file>