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B0" w:rsidRDefault="00C312DC" w:rsidP="00C312DC">
      <w:pPr>
        <w:spacing w:after="0"/>
      </w:pPr>
      <w:bookmarkStart w:id="0" w:name="_GoBack"/>
      <w:bookmarkEnd w:id="0"/>
      <w:r>
        <w:t>The regular meeting of the Athens Town Board was called to order by Supervisor Robert F. Butler, Jr. on May 16, 2016 at 7:00 P.M. with the Pledge of Allegiance to the Flag.</w:t>
      </w:r>
    </w:p>
    <w:p w:rsidR="00232B76" w:rsidRDefault="00232B76" w:rsidP="00C312DC">
      <w:pPr>
        <w:spacing w:after="0"/>
      </w:pPr>
    </w:p>
    <w:p w:rsidR="00A63D14" w:rsidRDefault="00232B76" w:rsidP="00C312DC">
      <w:pPr>
        <w:spacing w:after="0"/>
      </w:pPr>
      <w:r>
        <w:t xml:space="preserve">The following people were present: Supervisor Robert </w:t>
      </w:r>
      <w:r w:rsidR="00256F89">
        <w:t>F. B</w:t>
      </w:r>
      <w:r w:rsidR="0056698B">
        <w:t xml:space="preserve">utler, Jr.; Councilwoman Mary H. Brandow; Councilman Anthony Paluch; Councilman Richard M. Surrano, </w:t>
      </w:r>
      <w:r w:rsidR="00B0152D">
        <w:t xml:space="preserve">Jr. </w:t>
      </w:r>
      <w:r w:rsidR="0056698B">
        <w:t>and Town Clerk Linda M. Stacey.</w:t>
      </w:r>
      <w:r>
        <w:t xml:space="preserve"> </w:t>
      </w:r>
      <w:r w:rsidR="00B76565">
        <w:t>(Councilman</w:t>
      </w:r>
      <w:r w:rsidR="00B0152D">
        <w:t xml:space="preserve"> Michael Ragaini and Highway Superintendent John J. Farrell were absent.)</w:t>
      </w:r>
    </w:p>
    <w:p w:rsidR="00A63D14" w:rsidRDefault="00A63D14" w:rsidP="00C312DC">
      <w:pPr>
        <w:spacing w:after="0"/>
      </w:pPr>
    </w:p>
    <w:p w:rsidR="00232B76" w:rsidRDefault="00B0152D" w:rsidP="00C312DC">
      <w:pPr>
        <w:spacing w:after="0"/>
      </w:pPr>
      <w:r>
        <w:t>These people were also present</w:t>
      </w:r>
      <w:r w:rsidR="00800A48">
        <w:t>; Attorney</w:t>
      </w:r>
      <w:r>
        <w:t xml:space="preserve"> Virginia Benedict; Michael Pirrone; Greg Christy;</w:t>
      </w:r>
      <w:r w:rsidR="00232B76">
        <w:t xml:space="preserve"> </w:t>
      </w:r>
    </w:p>
    <w:p w:rsidR="00B0152D" w:rsidRDefault="00B0152D" w:rsidP="00C312DC">
      <w:pPr>
        <w:spacing w:after="0"/>
      </w:pPr>
      <w:r>
        <w:t>John Brock; Joseph Iraci</w:t>
      </w:r>
      <w:r w:rsidR="00800A48">
        <w:t xml:space="preserve"> and Mary DiStefano.</w:t>
      </w:r>
    </w:p>
    <w:p w:rsidR="00C03D45" w:rsidRDefault="00C03D45" w:rsidP="00C312DC">
      <w:pPr>
        <w:spacing w:after="0"/>
      </w:pPr>
    </w:p>
    <w:p w:rsidR="00C03D45" w:rsidRDefault="00C03D45" w:rsidP="00C312DC">
      <w:pPr>
        <w:spacing w:after="0"/>
      </w:pPr>
      <w:r w:rsidRPr="00FA6736">
        <w:rPr>
          <w:b/>
        </w:rPr>
        <w:t>The following bills were audited by the Board and ordered paid</w:t>
      </w:r>
      <w:r>
        <w:t>:</w:t>
      </w:r>
    </w:p>
    <w:p w:rsidR="002A4709" w:rsidRDefault="002A4709" w:rsidP="00C312DC">
      <w:pPr>
        <w:spacing w:after="0"/>
      </w:pPr>
      <w:r w:rsidRPr="002A4709">
        <w:rPr>
          <w:u w:val="single"/>
        </w:rPr>
        <w:t>TA 1009 NE Treaters Escrow Account</w:t>
      </w:r>
      <w:r>
        <w:t xml:space="preserve"> Abstract #10, voucher #241 for </w:t>
      </w:r>
      <w:r w:rsidRPr="00B76565">
        <w:rPr>
          <w:u w:val="single"/>
        </w:rPr>
        <w:t>$703.00.</w:t>
      </w:r>
    </w:p>
    <w:p w:rsidR="002A4709" w:rsidRDefault="002A4709" w:rsidP="00C312DC">
      <w:pPr>
        <w:spacing w:after="0"/>
      </w:pPr>
      <w:r w:rsidRPr="002A4709">
        <w:rPr>
          <w:u w:val="single"/>
        </w:rPr>
        <w:t>General Abstract #10,</w:t>
      </w:r>
      <w:r>
        <w:t xml:space="preserve"> vouchers #242 through #259 inclusive for </w:t>
      </w:r>
      <w:r w:rsidRPr="00B76565">
        <w:rPr>
          <w:u w:val="single"/>
        </w:rPr>
        <w:t>$16,007.60</w:t>
      </w:r>
      <w:r>
        <w:t>.</w:t>
      </w:r>
    </w:p>
    <w:p w:rsidR="002A4709" w:rsidRDefault="002A4709" w:rsidP="00C312DC">
      <w:pPr>
        <w:spacing w:after="0"/>
      </w:pPr>
      <w:r w:rsidRPr="002A4709">
        <w:rPr>
          <w:u w:val="single"/>
        </w:rPr>
        <w:t>Highway Abstract # 10</w:t>
      </w:r>
      <w:r>
        <w:t xml:space="preserve">, vouchers #86 through # 99 inclusive for </w:t>
      </w:r>
      <w:r w:rsidRPr="00B76565">
        <w:rPr>
          <w:u w:val="single"/>
        </w:rPr>
        <w:t>$7,507.25.</w:t>
      </w:r>
    </w:p>
    <w:p w:rsidR="00C03D45" w:rsidRDefault="00C03D45" w:rsidP="00C312DC">
      <w:pPr>
        <w:spacing w:after="0"/>
      </w:pPr>
    </w:p>
    <w:p w:rsidR="00800A48" w:rsidRDefault="00316AAA" w:rsidP="00C312DC">
      <w:pPr>
        <w:spacing w:after="0"/>
      </w:pPr>
      <w:r w:rsidRPr="00FA6736">
        <w:rPr>
          <w:b/>
          <w:u w:val="single"/>
        </w:rPr>
        <w:t>Greg Christy of North East Treaters</w:t>
      </w:r>
      <w:r>
        <w:t xml:space="preserve"> came before the Board to see where the project is at.</w:t>
      </w:r>
    </w:p>
    <w:p w:rsidR="00316AAA" w:rsidRDefault="00316AAA" w:rsidP="00C312DC">
      <w:pPr>
        <w:spacing w:after="0"/>
      </w:pPr>
      <w:r w:rsidRPr="00316AAA">
        <w:rPr>
          <w:u w:val="single"/>
        </w:rPr>
        <w:t>Supervisor Butler informed</w:t>
      </w:r>
      <w:r>
        <w:t xml:space="preserve"> him that the Town Planning Board had expressed concern that the   buffer zone wasn’t wide enough.  Mr. Butler and the Attorney Benedict has assured them that</w:t>
      </w:r>
    </w:p>
    <w:p w:rsidR="00316AAA" w:rsidRDefault="00316AAA" w:rsidP="00C312DC">
      <w:pPr>
        <w:spacing w:after="0"/>
      </w:pPr>
      <w:r>
        <w:t>on the topographical map, where the area is more clearly defined</w:t>
      </w:r>
      <w:r w:rsidR="00617E43">
        <w:t xml:space="preserve"> and outlined there is more than enough buffer. </w:t>
      </w:r>
    </w:p>
    <w:p w:rsidR="00617E43" w:rsidRDefault="00617E43" w:rsidP="00C312DC">
      <w:pPr>
        <w:spacing w:after="0"/>
      </w:pPr>
    </w:p>
    <w:p w:rsidR="00617E43" w:rsidRDefault="00617E43" w:rsidP="00C312DC">
      <w:pPr>
        <w:spacing w:after="0"/>
      </w:pPr>
      <w:r w:rsidRPr="00FA6736">
        <w:rPr>
          <w:b/>
          <w:u w:val="single"/>
        </w:rPr>
        <w:t>Councilman Anthony Paluch</w:t>
      </w:r>
      <w:r>
        <w:t xml:space="preserve"> made a motion seconded by Supervisor Robert F. Butler, Jr. </w:t>
      </w:r>
      <w:r w:rsidRPr="00617E43">
        <w:rPr>
          <w:i/>
          <w:u w:val="single"/>
        </w:rPr>
        <w:t>to approve the minutes of May 2, 2016 as read</w:t>
      </w:r>
      <w:r>
        <w:t>. Carried: Ayes-4(Butler; Brandow; Paluch; Surrano)</w:t>
      </w:r>
    </w:p>
    <w:p w:rsidR="00617E43" w:rsidRDefault="00617E43" w:rsidP="00C312DC">
      <w:pPr>
        <w:spacing w:after="0"/>
      </w:pPr>
      <w:r>
        <w:t xml:space="preserve">Noes-0 Absent-1(Ragaini) Abstentions-0 </w:t>
      </w:r>
    </w:p>
    <w:p w:rsidR="009D492E" w:rsidRDefault="009D492E" w:rsidP="00C312DC">
      <w:pPr>
        <w:spacing w:after="0"/>
      </w:pPr>
    </w:p>
    <w:p w:rsidR="002D581A" w:rsidRDefault="007F7F63" w:rsidP="00C312DC">
      <w:pPr>
        <w:spacing w:after="0"/>
      </w:pPr>
      <w:r w:rsidRPr="00FA6736">
        <w:rPr>
          <w:b/>
          <w:u w:val="single"/>
        </w:rPr>
        <w:t>Resident Mary DiStefano</w:t>
      </w:r>
      <w:r>
        <w:t xml:space="preserve"> of 15 Hidden Drive, Catskill, NY, spoke about a noise issue she is going through with a neighbor’s Air B &amp; B Rental. </w:t>
      </w:r>
      <w:r w:rsidR="002D581A">
        <w:t>(51 Thorpe Road).</w:t>
      </w:r>
      <w:r>
        <w:t xml:space="preserve"> She Works long hours </w:t>
      </w:r>
    </w:p>
    <w:p w:rsidR="009D492E" w:rsidRDefault="007F7F63" w:rsidP="00C312DC">
      <w:pPr>
        <w:spacing w:after="0"/>
      </w:pPr>
      <w:r>
        <w:t xml:space="preserve">and the noise goes on </w:t>
      </w:r>
      <w:r w:rsidR="008620FA">
        <w:t>in to the early hours of the morning, and starts again several hours later.</w:t>
      </w:r>
    </w:p>
    <w:p w:rsidR="008620FA" w:rsidRDefault="008620FA" w:rsidP="00C312DC">
      <w:pPr>
        <w:spacing w:after="0"/>
      </w:pPr>
    </w:p>
    <w:p w:rsidR="008620FA" w:rsidRDefault="008620FA" w:rsidP="00C312DC">
      <w:pPr>
        <w:spacing w:after="0"/>
      </w:pPr>
      <w:r w:rsidRPr="00FA6736">
        <w:rPr>
          <w:b/>
          <w:u w:val="single"/>
        </w:rPr>
        <w:t>Attorney Benedict</w:t>
      </w:r>
      <w:r>
        <w:t xml:space="preserve"> advised Miss DiStefano that she has been</w:t>
      </w:r>
      <w:r w:rsidR="002D581A">
        <w:t xml:space="preserve"> going through the Short Term Rental law. She and </w:t>
      </w:r>
      <w:r w:rsidR="00544DC5">
        <w:t xml:space="preserve">Mr. Iraci are working on a </w:t>
      </w:r>
      <w:r w:rsidR="00FA6736">
        <w:t>law for</w:t>
      </w:r>
      <w:r w:rsidR="00544DC5">
        <w:t xml:space="preserve"> the Town which would cover the noise issue as well.</w:t>
      </w:r>
    </w:p>
    <w:p w:rsidR="00544DC5" w:rsidRDefault="00544DC5" w:rsidP="00C312DC">
      <w:pPr>
        <w:spacing w:after="0"/>
      </w:pPr>
    </w:p>
    <w:p w:rsidR="00544DC5" w:rsidRDefault="00544DC5" w:rsidP="00C312DC">
      <w:pPr>
        <w:spacing w:after="0"/>
      </w:pPr>
      <w:r w:rsidRPr="00FA6736">
        <w:rPr>
          <w:u w:val="single"/>
        </w:rPr>
        <w:t>Councilwoman Brandow</w:t>
      </w:r>
      <w:r>
        <w:t xml:space="preserve"> arrived at this time: 7:10 p.m.</w:t>
      </w:r>
    </w:p>
    <w:p w:rsidR="00544DC5" w:rsidRDefault="00544DC5" w:rsidP="00C312DC">
      <w:pPr>
        <w:spacing w:after="0"/>
      </w:pPr>
    </w:p>
    <w:p w:rsidR="00544DC5" w:rsidRDefault="00544DC5" w:rsidP="00C312DC">
      <w:pPr>
        <w:spacing w:after="0"/>
      </w:pPr>
      <w:r w:rsidRPr="00FA6736">
        <w:rPr>
          <w:b/>
          <w:u w:val="single"/>
        </w:rPr>
        <w:t>Attorney Benedict</w:t>
      </w:r>
      <w:r>
        <w:t xml:space="preserve"> stated she could file a Private Nuisance Suit.</w:t>
      </w:r>
    </w:p>
    <w:p w:rsidR="00544DC5" w:rsidRDefault="00544DC5" w:rsidP="00C312DC">
      <w:pPr>
        <w:spacing w:after="0"/>
      </w:pPr>
      <w:r w:rsidRPr="00FA6736">
        <w:rPr>
          <w:b/>
          <w:u w:val="single"/>
        </w:rPr>
        <w:t>Councilman Surrano</w:t>
      </w:r>
      <w:r>
        <w:t xml:space="preserve"> suggested keeping a paper trail: document everything, for the burden of proof.</w:t>
      </w:r>
    </w:p>
    <w:p w:rsidR="00544DC5" w:rsidRDefault="00544DC5" w:rsidP="00C312DC">
      <w:pPr>
        <w:spacing w:after="0"/>
      </w:pPr>
      <w:r>
        <w:t xml:space="preserve">For the occupancy issue, she was advised </w:t>
      </w:r>
      <w:r w:rsidR="00FA6736">
        <w:t>to go</w:t>
      </w:r>
      <w:r>
        <w:t xml:space="preserve"> to the Code Enforcement Officer.</w:t>
      </w:r>
    </w:p>
    <w:p w:rsidR="00FA6736" w:rsidRDefault="00FA6736" w:rsidP="00C312DC">
      <w:pPr>
        <w:spacing w:after="0"/>
      </w:pPr>
    </w:p>
    <w:p w:rsidR="00FA6736" w:rsidRDefault="00FA6736" w:rsidP="00C312DC">
      <w:pPr>
        <w:spacing w:after="0"/>
      </w:pPr>
      <w:r w:rsidRPr="00FA6736">
        <w:rPr>
          <w:b/>
          <w:u w:val="single"/>
        </w:rPr>
        <w:t>Supervisor Robert F. Butler, Jr</w:t>
      </w:r>
      <w:r>
        <w:t>. advised the Board that Carol McBride has chosen Michaela Anderson as her Assessor Clerk.  She is happy with her.</w:t>
      </w:r>
    </w:p>
    <w:p w:rsidR="00FA6736" w:rsidRDefault="00FA6736" w:rsidP="00C312DC">
      <w:pPr>
        <w:spacing w:after="0"/>
      </w:pPr>
    </w:p>
    <w:p w:rsidR="00FA6736" w:rsidRDefault="00FA6736" w:rsidP="00FA6736">
      <w:pPr>
        <w:spacing w:after="0"/>
      </w:pPr>
      <w:r w:rsidRPr="00FA6736">
        <w:rPr>
          <w:b/>
          <w:u w:val="single"/>
        </w:rPr>
        <w:t>Councilman Anthony Paluch</w:t>
      </w:r>
      <w:r>
        <w:t xml:space="preserve"> made a motion seconded by Supervisor Robert F. Butler, Jr. </w:t>
      </w:r>
      <w:r w:rsidRPr="00FA6736">
        <w:rPr>
          <w:i/>
          <w:u w:val="single"/>
        </w:rPr>
        <w:t>to appoint Michaela Anderson as Clerk to the Assessor.</w:t>
      </w:r>
      <w:r>
        <w:t xml:space="preserve"> Carried: Ayes-4(Butler; Brandow; Paluch; Surrano) Noes-0 Absent-1(Ragaini) Abstentions-0 </w:t>
      </w:r>
    </w:p>
    <w:p w:rsidR="00FA6736" w:rsidRDefault="00FA6736" w:rsidP="00FA6736">
      <w:pPr>
        <w:spacing w:after="0"/>
      </w:pPr>
    </w:p>
    <w:p w:rsidR="00FA6736" w:rsidRDefault="005F3457" w:rsidP="00FA6736">
      <w:pPr>
        <w:spacing w:after="0"/>
      </w:pPr>
      <w:r w:rsidRPr="00782105">
        <w:rPr>
          <w:b/>
          <w:u w:val="single"/>
        </w:rPr>
        <w:t>Supervisor Butler</w:t>
      </w:r>
      <w:r>
        <w:t xml:space="preserve"> </w:t>
      </w:r>
      <w:r w:rsidR="00782105">
        <w:t>went over the most recent Labor Negotiations with the Board.</w:t>
      </w:r>
    </w:p>
    <w:p w:rsidR="00782105" w:rsidRDefault="00782105" w:rsidP="00FA6736">
      <w:pPr>
        <w:spacing w:after="0"/>
      </w:pPr>
    </w:p>
    <w:p w:rsidR="00782105" w:rsidRDefault="00782105" w:rsidP="00782105">
      <w:pPr>
        <w:spacing w:after="0"/>
      </w:pPr>
      <w:r w:rsidRPr="00782105">
        <w:rPr>
          <w:b/>
          <w:u w:val="single"/>
        </w:rPr>
        <w:t>On the motion of Supervisor Robert F. Butler, Jr</w:t>
      </w:r>
      <w:r>
        <w:t xml:space="preserve">. seconded by Richard M. Surrano, Jr. the following </w:t>
      </w:r>
      <w:r w:rsidRPr="00782105">
        <w:rPr>
          <w:b/>
          <w:u w:val="single"/>
        </w:rPr>
        <w:t>RESOLUTION #2016-22</w:t>
      </w:r>
      <w:r>
        <w:t xml:space="preserve"> </w:t>
      </w:r>
      <w:r w:rsidRPr="00782105">
        <w:rPr>
          <w:i/>
          <w:u w:val="single"/>
        </w:rPr>
        <w:t xml:space="preserve">to adopt the tentative Agreement </w:t>
      </w:r>
      <w:r w:rsidR="00F143AC" w:rsidRPr="00782105">
        <w:rPr>
          <w:i/>
          <w:u w:val="single"/>
        </w:rPr>
        <w:t>between</w:t>
      </w:r>
      <w:r w:rsidRPr="00782105">
        <w:rPr>
          <w:i/>
          <w:u w:val="single"/>
        </w:rPr>
        <w:t xml:space="preserve"> the Town of Athens and Teamsters Local </w:t>
      </w:r>
      <w:r w:rsidR="00F143AC" w:rsidRPr="00782105">
        <w:rPr>
          <w:i/>
          <w:u w:val="single"/>
        </w:rPr>
        <w:t>294 as</w:t>
      </w:r>
      <w:r w:rsidRPr="00782105">
        <w:rPr>
          <w:i/>
          <w:u w:val="single"/>
        </w:rPr>
        <w:t xml:space="preserve"> of May 6, 2016 was adopted.</w:t>
      </w:r>
      <w:r w:rsidRPr="00782105">
        <w:t xml:space="preserve"> </w:t>
      </w:r>
      <w:r>
        <w:t xml:space="preserve">Ayes-4(Butler; Brandow; Paluch; Surrano) Noes-0 Absent-1(Ragaini) Abstentions-0 </w:t>
      </w:r>
    </w:p>
    <w:p w:rsidR="00782105" w:rsidRDefault="00782105" w:rsidP="00FA6736">
      <w:pPr>
        <w:spacing w:after="0"/>
      </w:pPr>
      <w:r>
        <w:lastRenderedPageBreak/>
        <w:t>Cathy Lyden, Deputy Town Clerk,</w:t>
      </w:r>
      <w:r w:rsidR="00397A01">
        <w:t xml:space="preserve"> Letter of Resignation was read, effective May 20</w:t>
      </w:r>
      <w:r w:rsidR="00397A01" w:rsidRPr="00397A01">
        <w:rPr>
          <w:vertAlign w:val="superscript"/>
        </w:rPr>
        <w:t>th</w:t>
      </w:r>
      <w:r w:rsidR="00397A01">
        <w:t>.</w:t>
      </w:r>
    </w:p>
    <w:p w:rsidR="00397A01" w:rsidRDefault="00397A01" w:rsidP="00FA6736">
      <w:pPr>
        <w:spacing w:after="0"/>
      </w:pPr>
    </w:p>
    <w:p w:rsidR="00397A01" w:rsidRDefault="00397A01" w:rsidP="00FA6736">
      <w:pPr>
        <w:spacing w:after="0"/>
      </w:pPr>
      <w:r>
        <w:t>Medicare Reimbursement for Teresa DelVecchio.</w:t>
      </w:r>
      <w:r w:rsidR="002B2E11">
        <w:t xml:space="preserve">  Discussion followed.</w:t>
      </w:r>
    </w:p>
    <w:p w:rsidR="002B2E11" w:rsidRDefault="002B2E11" w:rsidP="00FA6736">
      <w:pPr>
        <w:spacing w:after="0"/>
      </w:pPr>
    </w:p>
    <w:p w:rsidR="002B2E11" w:rsidRDefault="002B2E11" w:rsidP="002B2E11">
      <w:pPr>
        <w:spacing w:after="0"/>
      </w:pPr>
      <w:r w:rsidRPr="002B2E11">
        <w:rPr>
          <w:b/>
          <w:u w:val="single"/>
        </w:rPr>
        <w:t>Supervisor Robert F. Butler, Jr</w:t>
      </w:r>
      <w:r>
        <w:t xml:space="preserve">. made a motion seconded by Councilwoman Mary H. Brandow </w:t>
      </w:r>
      <w:r w:rsidRPr="002B2E11">
        <w:rPr>
          <w:i/>
          <w:u w:val="single"/>
        </w:rPr>
        <w:t>to supply Medicare reimbursement to retired employee Teresa DelVecchio, starting January 1, 2016 based on the Employee Handbook and lack of documentation.</w:t>
      </w:r>
      <w:r>
        <w:t xml:space="preserve">   Carried: Ayes-4(Butler; Brandow; Paluch; Surrano) Noes-0 Absent-1(Ragaini) Abstentions-0 </w:t>
      </w:r>
    </w:p>
    <w:p w:rsidR="002B2E11" w:rsidRDefault="002B2E11" w:rsidP="00FA6736">
      <w:pPr>
        <w:spacing w:after="0"/>
      </w:pPr>
    </w:p>
    <w:p w:rsidR="00441F01" w:rsidRDefault="00441F01" w:rsidP="00FA6736">
      <w:pPr>
        <w:spacing w:after="0"/>
      </w:pPr>
      <w:r w:rsidRPr="009B7AEB">
        <w:rPr>
          <w:b/>
          <w:u w:val="single"/>
        </w:rPr>
        <w:t>A letter was received from Justice Court Clerk Vincenzina R. Carl</w:t>
      </w:r>
      <w:r>
        <w:t xml:space="preserve"> and cosigned by Justices Constance Pazin and James H. Robinson, Jr. regarding Medical Insurance and it being charged Pre Tax.  Discussion followed.   </w:t>
      </w:r>
    </w:p>
    <w:p w:rsidR="00441F01" w:rsidRDefault="00441F01" w:rsidP="00FA6736">
      <w:pPr>
        <w:spacing w:after="0"/>
      </w:pPr>
      <w:r w:rsidRPr="009B7AEB">
        <w:rPr>
          <w:b/>
          <w:u w:val="single"/>
        </w:rPr>
        <w:t>Attorney Benedict</w:t>
      </w:r>
      <w:r>
        <w:t xml:space="preserve"> suggested that our accounting firm be called as well as Dave Lavoie our Insurance Broker.</w:t>
      </w:r>
      <w:r w:rsidR="009B7AEB">
        <w:t xml:space="preserve"> (This could be done by Bookkeeper Strenka.)</w:t>
      </w:r>
    </w:p>
    <w:p w:rsidR="00637985" w:rsidRDefault="00637985" w:rsidP="00FA6736">
      <w:pPr>
        <w:spacing w:after="0"/>
      </w:pPr>
    </w:p>
    <w:p w:rsidR="00637985" w:rsidRDefault="00637985" w:rsidP="00FA6736">
      <w:pPr>
        <w:spacing w:after="0"/>
      </w:pPr>
      <w:r w:rsidRPr="00637985">
        <w:rPr>
          <w:b/>
          <w:u w:val="single"/>
        </w:rPr>
        <w:t>Attorney Virginia Benedict</w:t>
      </w:r>
      <w:r>
        <w:t xml:space="preserve"> spoke about the Planning Board’s concerns regarding reviewing ALL Site Plans. She Assured Chairman Brodie that he would only need to review those actually submitted to the Planning Board.</w:t>
      </w:r>
    </w:p>
    <w:p w:rsidR="00441F01" w:rsidRDefault="00441F01" w:rsidP="00FA6736">
      <w:pPr>
        <w:spacing w:after="0"/>
      </w:pPr>
    </w:p>
    <w:p w:rsidR="00637985" w:rsidRPr="00637985" w:rsidRDefault="00637985" w:rsidP="00FA6736">
      <w:pPr>
        <w:spacing w:after="0"/>
        <w:rPr>
          <w:b/>
          <w:u w:val="single"/>
        </w:rPr>
      </w:pPr>
      <w:r w:rsidRPr="00637985">
        <w:rPr>
          <w:b/>
          <w:u w:val="single"/>
        </w:rPr>
        <w:t>Supervisor Butler</w:t>
      </w:r>
      <w:r>
        <w:t xml:space="preserve"> appointed </w:t>
      </w:r>
      <w:r w:rsidRPr="00637985">
        <w:rPr>
          <w:b/>
          <w:u w:val="single"/>
        </w:rPr>
        <w:t>Councilman Richard M. Surrano, Jr</w:t>
      </w:r>
      <w:r>
        <w:t xml:space="preserve">. to the </w:t>
      </w:r>
      <w:r w:rsidRPr="00637985">
        <w:rPr>
          <w:b/>
          <w:u w:val="single"/>
        </w:rPr>
        <w:t xml:space="preserve">Athens </w:t>
      </w:r>
      <w:r w:rsidR="00F143AC" w:rsidRPr="00637985">
        <w:rPr>
          <w:b/>
          <w:u w:val="single"/>
        </w:rPr>
        <w:t>Community Foundation Committee</w:t>
      </w:r>
      <w:r w:rsidRPr="00637985">
        <w:rPr>
          <w:b/>
          <w:u w:val="single"/>
        </w:rPr>
        <w:t xml:space="preserve"> as a member.</w:t>
      </w:r>
    </w:p>
    <w:p w:rsidR="002B2E11" w:rsidRPr="00782105" w:rsidRDefault="00441F01" w:rsidP="00FA6736">
      <w:pPr>
        <w:spacing w:after="0"/>
      </w:pPr>
      <w:r>
        <w:t xml:space="preserve"> </w:t>
      </w:r>
    </w:p>
    <w:p w:rsidR="00637985" w:rsidRDefault="00637985" w:rsidP="00C312DC">
      <w:pPr>
        <w:spacing w:after="0"/>
      </w:pPr>
      <w:r>
        <w:t xml:space="preserve">Attorney Benedict and Mr. Iraci informed the Board that at the meeting in Sleepy Hollow w/ Laurel Mann, her Attorney and Interim Assessor Carol </w:t>
      </w:r>
      <w:r w:rsidR="00EC62F0">
        <w:t>McBride and Town of Coxsackie Assessor Gordon Bennett was regarding all Common Areas.  Sleepy Hollow’s Lawyer feel’s that all Common Area’s should be taxed at zero.  Some discussion followed.</w:t>
      </w:r>
    </w:p>
    <w:p w:rsidR="00EC62F0" w:rsidRDefault="00EC62F0" w:rsidP="00C312DC">
      <w:pPr>
        <w:spacing w:after="0"/>
      </w:pPr>
    </w:p>
    <w:p w:rsidR="00F143AC" w:rsidRDefault="00EC62F0" w:rsidP="00F143AC">
      <w:pPr>
        <w:spacing w:after="0"/>
      </w:pPr>
      <w:r>
        <w:t xml:space="preserve">As there was no further business to come before the meeting, </w:t>
      </w:r>
      <w:r w:rsidRPr="00F143AC">
        <w:rPr>
          <w:b/>
          <w:u w:val="single"/>
        </w:rPr>
        <w:t>a motion to adjourn was made by Supervisor Robert F. Butler, Jr.</w:t>
      </w:r>
      <w:r>
        <w:t xml:space="preserve"> seconded by Councilman Richard M. Surrano, Jr</w:t>
      </w:r>
      <w:r w:rsidR="00F143AC">
        <w:t xml:space="preserve">.   Carried: Ayes-4(Butler; Brandow; Paluch; Surrano) Noes-0 Absent-1(Ragaini) Abstentions-0 </w:t>
      </w:r>
    </w:p>
    <w:p w:rsidR="00F143AC" w:rsidRDefault="00F143AC" w:rsidP="00C312DC">
      <w:pPr>
        <w:spacing w:after="0"/>
      </w:pPr>
    </w:p>
    <w:p w:rsidR="00EC62F0" w:rsidRDefault="00F143AC" w:rsidP="00C312DC">
      <w:pPr>
        <w:spacing w:after="0"/>
      </w:pPr>
      <w:r>
        <w:t>Meeting Adjourned at Time: 8:30 P.M.</w:t>
      </w:r>
    </w:p>
    <w:sectPr w:rsidR="00EC62F0" w:rsidSect="00137EDD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DC" w:rsidRDefault="00C312DC" w:rsidP="00C312DC">
      <w:pPr>
        <w:spacing w:after="0" w:line="240" w:lineRule="auto"/>
      </w:pPr>
      <w:r>
        <w:separator/>
      </w:r>
    </w:p>
  </w:endnote>
  <w:endnote w:type="continuationSeparator" w:id="0">
    <w:p w:rsidR="00C312DC" w:rsidRDefault="00C312DC" w:rsidP="00C3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DC" w:rsidRDefault="00C312DC" w:rsidP="00C312DC">
      <w:pPr>
        <w:spacing w:after="0" w:line="240" w:lineRule="auto"/>
      </w:pPr>
      <w:r>
        <w:separator/>
      </w:r>
    </w:p>
  </w:footnote>
  <w:footnote w:type="continuationSeparator" w:id="0">
    <w:p w:rsidR="00C312DC" w:rsidRDefault="00C312DC" w:rsidP="00C3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C" w:rsidRDefault="00C312DC" w:rsidP="00C312DC">
    <w:pPr>
      <w:pStyle w:val="Header"/>
      <w:jc w:val="center"/>
    </w:pPr>
    <w:r>
      <w:t>REGULAR MEETING – ATHENS TOWN BOARD – May 16, 2016</w:t>
    </w:r>
  </w:p>
  <w:p w:rsidR="00C312DC" w:rsidRDefault="00C31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A9"/>
    <w:rsid w:val="00137EDD"/>
    <w:rsid w:val="00232B76"/>
    <w:rsid w:val="00256F89"/>
    <w:rsid w:val="002A4709"/>
    <w:rsid w:val="002B2E11"/>
    <w:rsid w:val="002D581A"/>
    <w:rsid w:val="00316AAA"/>
    <w:rsid w:val="00397A01"/>
    <w:rsid w:val="00441F01"/>
    <w:rsid w:val="00544DC5"/>
    <w:rsid w:val="005453A9"/>
    <w:rsid w:val="0056698B"/>
    <w:rsid w:val="005F3457"/>
    <w:rsid w:val="00617E43"/>
    <w:rsid w:val="00637985"/>
    <w:rsid w:val="00782105"/>
    <w:rsid w:val="007F7F63"/>
    <w:rsid w:val="00800A48"/>
    <w:rsid w:val="008620FA"/>
    <w:rsid w:val="009B7AEB"/>
    <w:rsid w:val="009D492E"/>
    <w:rsid w:val="00A223B0"/>
    <w:rsid w:val="00A63D14"/>
    <w:rsid w:val="00A9762C"/>
    <w:rsid w:val="00B0152D"/>
    <w:rsid w:val="00B76565"/>
    <w:rsid w:val="00C03D45"/>
    <w:rsid w:val="00C312DC"/>
    <w:rsid w:val="00E0500F"/>
    <w:rsid w:val="00EC62F0"/>
    <w:rsid w:val="00F143AC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DC"/>
  </w:style>
  <w:style w:type="paragraph" w:styleId="Footer">
    <w:name w:val="footer"/>
    <w:basedOn w:val="Normal"/>
    <w:link w:val="FooterChar"/>
    <w:uiPriority w:val="99"/>
    <w:unhideWhenUsed/>
    <w:rsid w:val="00C3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DC"/>
  </w:style>
  <w:style w:type="paragraph" w:styleId="BalloonText">
    <w:name w:val="Balloon Text"/>
    <w:basedOn w:val="Normal"/>
    <w:link w:val="BalloonTextChar"/>
    <w:uiPriority w:val="99"/>
    <w:semiHidden/>
    <w:unhideWhenUsed/>
    <w:rsid w:val="00C3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DC"/>
  </w:style>
  <w:style w:type="paragraph" w:styleId="Footer">
    <w:name w:val="footer"/>
    <w:basedOn w:val="Normal"/>
    <w:link w:val="FooterChar"/>
    <w:uiPriority w:val="99"/>
    <w:unhideWhenUsed/>
    <w:rsid w:val="00C3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DC"/>
  </w:style>
  <w:style w:type="paragraph" w:styleId="BalloonText">
    <w:name w:val="Balloon Text"/>
    <w:basedOn w:val="Normal"/>
    <w:link w:val="BalloonTextChar"/>
    <w:uiPriority w:val="99"/>
    <w:semiHidden/>
    <w:unhideWhenUsed/>
    <w:rsid w:val="00C3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Stacey</dc:creator>
  <cp:lastModifiedBy>Cathy Lyden</cp:lastModifiedBy>
  <cp:revision>3</cp:revision>
  <cp:lastPrinted>2016-07-15T16:42:00Z</cp:lastPrinted>
  <dcterms:created xsi:type="dcterms:W3CDTF">2016-05-26T16:31:00Z</dcterms:created>
  <dcterms:modified xsi:type="dcterms:W3CDTF">2016-07-15T16:43:00Z</dcterms:modified>
</cp:coreProperties>
</file>